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4360" w:tblpY="3701"/>
        <w:tblW w:w="0" w:type="auto"/>
        <w:tblLook w:val="04A0" w:firstRow="1" w:lastRow="0" w:firstColumn="1" w:lastColumn="0" w:noHBand="0" w:noVBand="1"/>
      </w:tblPr>
      <w:tblGrid>
        <w:gridCol w:w="534"/>
        <w:gridCol w:w="1627"/>
      </w:tblGrid>
      <w:tr w:rsidR="00BD3281" w:rsidTr="00BD3281">
        <w:trPr>
          <w:trHeight w:val="699"/>
        </w:trPr>
        <w:tc>
          <w:tcPr>
            <w:tcW w:w="534" w:type="dxa"/>
            <w:shd w:val="clear" w:color="auto" w:fill="auto"/>
          </w:tcPr>
          <w:p w:rsidR="00BD3281" w:rsidRPr="001B5759" w:rsidRDefault="00B12DA6" w:rsidP="00BD3281">
            <w:pPr>
              <w:rPr>
                <w:color w:val="7030A0"/>
                <w:sz w:val="44"/>
              </w:rPr>
            </w:pPr>
            <w:r>
              <w:rPr>
                <w:noProof/>
                <w:color w:val="7030A0"/>
                <w:sz w:val="44"/>
                <w:lang w:eastAsia="en-GB"/>
              </w:rPr>
              <w:pict>
                <v:rect id="_x0000_s1028" style="position:absolute;margin-left:.4pt;margin-top:6.15pt;width:15.05pt;height:20.1pt;z-index:251660288" strokecolor="#7030a0" strokeweight="2.25pt"/>
              </w:pict>
            </w:r>
          </w:p>
        </w:tc>
        <w:tc>
          <w:tcPr>
            <w:tcW w:w="1627" w:type="dxa"/>
          </w:tcPr>
          <w:p w:rsidR="00BD3281" w:rsidRPr="001B5759" w:rsidRDefault="00BD3281" w:rsidP="00BD3281">
            <w:r>
              <w:t xml:space="preserve">National Trust </w:t>
            </w:r>
            <w:r w:rsidR="00924EB3">
              <w:t>Ownership</w:t>
            </w:r>
          </w:p>
        </w:tc>
      </w:tr>
      <w:tr w:rsidR="00BD3281" w:rsidTr="00BD3281">
        <w:trPr>
          <w:trHeight w:val="699"/>
        </w:trPr>
        <w:tc>
          <w:tcPr>
            <w:tcW w:w="534" w:type="dxa"/>
            <w:shd w:val="clear" w:color="auto" w:fill="auto"/>
          </w:tcPr>
          <w:p w:rsidR="00BD3281" w:rsidRPr="001B5759" w:rsidRDefault="00B12DA6" w:rsidP="00BD3281">
            <w:pPr>
              <w:rPr>
                <w:color w:val="948A54" w:themeColor="background2" w:themeShade="80"/>
                <w:sz w:val="40"/>
              </w:rPr>
            </w:pPr>
            <w:r>
              <w:rPr>
                <w:noProof/>
                <w:color w:val="948A54" w:themeColor="background2" w:themeShade="80"/>
                <w:sz w:val="40"/>
                <w:lang w:eastAsia="en-GB"/>
              </w:rPr>
              <w:pict>
                <v:rect id="_x0000_s1029" style="position:absolute;margin-left:.4pt;margin-top:8.65pt;width:15.05pt;height:20.1pt;z-index:251661312;mso-position-horizontal-relative:text;mso-position-vertical-relative:text" strokecolor="red" strokeweight="2.25pt"/>
              </w:pict>
            </w:r>
          </w:p>
        </w:tc>
        <w:tc>
          <w:tcPr>
            <w:tcW w:w="1627" w:type="dxa"/>
          </w:tcPr>
          <w:p w:rsidR="00BD3281" w:rsidRPr="001B5759" w:rsidRDefault="00924EB3" w:rsidP="00BD3281">
            <w:r>
              <w:t>Woodland Boundary</w:t>
            </w:r>
          </w:p>
        </w:tc>
      </w:tr>
      <w:tr w:rsidR="00BD3281" w:rsidTr="00BD3281">
        <w:trPr>
          <w:trHeight w:val="699"/>
        </w:trPr>
        <w:tc>
          <w:tcPr>
            <w:tcW w:w="534" w:type="dxa"/>
            <w:shd w:val="clear" w:color="auto" w:fill="auto"/>
          </w:tcPr>
          <w:p w:rsidR="00BD3281" w:rsidRPr="001B5759" w:rsidRDefault="00B12DA6" w:rsidP="00BD3281">
            <w:pPr>
              <w:rPr>
                <w:color w:val="948A54" w:themeColor="background2" w:themeShade="80"/>
                <w:sz w:val="40"/>
              </w:rPr>
            </w:pPr>
            <w:r>
              <w:rPr>
                <w:noProof/>
                <w:color w:val="948A54" w:themeColor="background2" w:themeShade="80"/>
                <w:sz w:val="40"/>
                <w:lang w:eastAsia="en-GB"/>
              </w:rPr>
              <w:pict>
                <v:rect id="_x0000_s1031" style="position:absolute;margin-left:.4pt;margin-top:13.95pt;width:15.05pt;height:18.45pt;z-index:251662336;mso-position-horizontal-relative:text;mso-position-vertical-relative:text" strokecolor="#00b050" strokeweight="2.25pt"/>
              </w:pict>
            </w:r>
          </w:p>
        </w:tc>
        <w:tc>
          <w:tcPr>
            <w:tcW w:w="1627" w:type="dxa"/>
          </w:tcPr>
          <w:p w:rsidR="00BD3281" w:rsidRPr="001B5759" w:rsidRDefault="00FE2758" w:rsidP="00BD3281">
            <w:r>
              <w:t>Internal sub-compartment Boundary</w:t>
            </w:r>
          </w:p>
        </w:tc>
      </w:tr>
    </w:tbl>
    <w:p w:rsidR="00BD3281" w:rsidRDefault="00B12DA6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40.95pt;margin-top:342.4pt;width:108.7pt;height:48.9pt;z-index:251659264;mso-position-horizontal-relative:text;mso-position-vertical-relative:text">
            <v:textbox style="mso-next-textbox:#_x0000_s1027">
              <w:txbxContent>
                <w:p w:rsidR="00BD3281" w:rsidRPr="00AB098C" w:rsidRDefault="00BD3281" w:rsidP="00BD3281">
                  <w:pPr>
                    <w:rPr>
                      <w:sz w:val="14"/>
                    </w:rPr>
                  </w:pPr>
                  <w:r w:rsidRPr="00AB098C">
                    <w:rPr>
                      <w:sz w:val="14"/>
                    </w:rPr>
                    <w:t xml:space="preserve">© Crown Copyright and Database Rights 2015 Ordnance Survey </w:t>
                  </w:r>
                  <w:r w:rsidRPr="00033D0E">
                    <w:rPr>
                      <w:b/>
                      <w:sz w:val="14"/>
                    </w:rPr>
                    <w:t>Licence</w:t>
                  </w:r>
                  <w:r w:rsidRPr="00AB098C">
                    <w:rPr>
                      <w:sz w:val="14"/>
                    </w:rPr>
                    <w:t xml:space="preserve"> No 10002142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6" type="#_x0000_t202" style="position:absolute;margin-left:640.95pt;margin-top:2.7pt;width:108.7pt;height:162.65pt;z-index:251658240;mso-position-horizontal-relative:text;mso-position-vertical-relative:text">
            <v:textbox style="mso-next-textbox:#_x0000_s1026">
              <w:txbxContent>
                <w:p w:rsidR="00217046" w:rsidRDefault="00217046" w:rsidP="00BD3281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>Map 1</w:t>
                  </w:r>
                </w:p>
                <w:p w:rsidR="00BD3281" w:rsidRPr="007B2E53" w:rsidRDefault="00BD3281" w:rsidP="00BD3281">
                  <w:pPr>
                    <w:pStyle w:val="NoSpacing"/>
                    <w:rPr>
                      <w:sz w:val="20"/>
                    </w:rPr>
                  </w:pPr>
                  <w:r w:rsidRPr="007B2E53">
                    <w:rPr>
                      <w:sz w:val="20"/>
                    </w:rPr>
                    <w:t>The National Trust</w:t>
                  </w:r>
                </w:p>
                <w:p w:rsidR="00BD3281" w:rsidRPr="007B2E53" w:rsidRDefault="00B12DA6" w:rsidP="00BD328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Woodland Management Plan </w:t>
                  </w:r>
                  <w:r>
                    <w:rPr>
                      <w:sz w:val="20"/>
                    </w:rPr>
                    <w:t>2018-2028</w:t>
                  </w:r>
                  <w:bookmarkStart w:id="0" w:name="_GoBack"/>
                  <w:bookmarkEnd w:id="0"/>
                </w:p>
                <w:p w:rsidR="00BD3281" w:rsidRDefault="00FD0A2F" w:rsidP="00BD3281">
                  <w:r>
                    <w:t>The Cloud</w:t>
                  </w:r>
                </w:p>
                <w:p w:rsidR="00FE2758" w:rsidRDefault="00FE2758" w:rsidP="00217046">
                  <w:pPr>
                    <w:pStyle w:val="NoSpacing"/>
                  </w:pPr>
                  <w:r>
                    <w:t xml:space="preserve">National Trust Ownership </w:t>
                  </w:r>
                </w:p>
                <w:p w:rsidR="00BD3281" w:rsidRDefault="00FE2758" w:rsidP="00BD3281">
                  <w:r>
                    <w:t xml:space="preserve">Compartments </w:t>
                  </w:r>
                </w:p>
              </w:txbxContent>
            </v:textbox>
          </v:shape>
        </w:pict>
      </w:r>
      <w:r w:rsidR="00FD0A2F">
        <w:rPr>
          <w:noProof/>
          <w:lang w:eastAsia="en-GB"/>
        </w:rPr>
        <w:drawing>
          <wp:inline distT="0" distB="0" distL="0" distR="0">
            <wp:extent cx="7278877" cy="5067300"/>
            <wp:effectExtent l="19050" t="0" r="0" b="0"/>
            <wp:docPr id="4" name="Picture 3" descr="Cpts and NT ownership 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ts and NT ownership 2.wmf"/>
                    <pic:cNvPicPr/>
                  </pic:nvPicPr>
                  <pic:blipFill>
                    <a:blip r:embed="rId5" cstate="print"/>
                    <a:srcRect l="12519" t="7645" r="8891" b="13915"/>
                    <a:stretch>
                      <a:fillRect/>
                    </a:stretch>
                  </pic:blipFill>
                  <pic:spPr>
                    <a:xfrm>
                      <a:off x="0" y="0"/>
                      <a:ext cx="7286700" cy="5072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A18" w:rsidRDefault="00B12DA6"/>
    <w:sectPr w:rsidR="00CC6A18" w:rsidSect="00BD32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3281"/>
    <w:rsid w:val="00122F47"/>
    <w:rsid w:val="0014533C"/>
    <w:rsid w:val="00217046"/>
    <w:rsid w:val="00572CE6"/>
    <w:rsid w:val="006B26BE"/>
    <w:rsid w:val="006F1EA7"/>
    <w:rsid w:val="008F159A"/>
    <w:rsid w:val="00924EB3"/>
    <w:rsid w:val="00942493"/>
    <w:rsid w:val="009800B5"/>
    <w:rsid w:val="00A959DC"/>
    <w:rsid w:val="00B12DA6"/>
    <w:rsid w:val="00BD3281"/>
    <w:rsid w:val="00CF2C2B"/>
    <w:rsid w:val="00D54661"/>
    <w:rsid w:val="00E21E6D"/>
    <w:rsid w:val="00EB0CBD"/>
    <w:rsid w:val="00EB1BE9"/>
    <w:rsid w:val="00EE660C"/>
    <w:rsid w:val="00FD0A2F"/>
    <w:rsid w:val="00F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red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2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3281"/>
    <w:pPr>
      <w:spacing w:after="0" w:line="240" w:lineRule="auto"/>
    </w:pPr>
  </w:style>
  <w:style w:type="table" w:styleId="TableGrid">
    <w:name w:val="Table Grid"/>
    <w:basedOn w:val="TableNormal"/>
    <w:uiPriority w:val="59"/>
    <w:rsid w:val="00BD3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9C308F77</Template>
  <TotalTime>1</TotalTime>
  <Pages>1</Pages>
  <Words>13</Words>
  <Characters>78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Trust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and Kerry</dc:creator>
  <cp:lastModifiedBy>Twigg, Jon</cp:lastModifiedBy>
  <cp:revision>2</cp:revision>
  <dcterms:created xsi:type="dcterms:W3CDTF">2019-01-14T14:38:00Z</dcterms:created>
  <dcterms:modified xsi:type="dcterms:W3CDTF">2019-01-14T14:38:00Z</dcterms:modified>
</cp:coreProperties>
</file>